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26" w:rsidRPr="00FC4F26" w:rsidRDefault="007159B2" w:rsidP="00FC4F26">
      <w:pPr>
        <w:pStyle w:val="prastasistinklapis"/>
        <w:shd w:val="clear" w:color="auto" w:fill="FFFFFF"/>
        <w:spacing w:before="0" w:beforeAutospacing="0" w:after="0" w:afterAutospacing="0" w:line="336" w:lineRule="atLeast"/>
        <w:rPr>
          <w:color w:val="404040"/>
          <w:sz w:val="28"/>
        </w:rPr>
      </w:pPr>
      <w:r>
        <w:rPr>
          <w:rStyle w:val="Grietas"/>
          <w:color w:val="404040"/>
          <w:sz w:val="28"/>
        </w:rPr>
        <w:t>Audrius Stankevičius</w:t>
      </w:r>
    </w:p>
    <w:p w:rsidR="00FC4F26" w:rsidRPr="00FC4F26" w:rsidRDefault="007159B2" w:rsidP="00FC4F26">
      <w:pPr>
        <w:pStyle w:val="prastasistinklapis"/>
        <w:shd w:val="clear" w:color="auto" w:fill="FFFFFF"/>
        <w:spacing w:before="0" w:beforeAutospacing="0" w:after="0" w:afterAutospacing="0" w:line="336" w:lineRule="atLeast"/>
        <w:rPr>
          <w:color w:val="404040"/>
        </w:rPr>
      </w:pPr>
      <w:r>
        <w:rPr>
          <w:color w:val="404040"/>
        </w:rPr>
        <w:t>Sektoriaus vadovas</w:t>
      </w:r>
      <w:r w:rsidR="00FC4F26" w:rsidRPr="00FC4F26">
        <w:rPr>
          <w:color w:val="404040"/>
        </w:rPr>
        <w:t xml:space="preserve"> 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</w:pPr>
      <w:bookmarkStart w:id="0" w:name="_GoBack"/>
      <w:bookmarkEnd w:id="0"/>
      <w:r w:rsidRPr="00FC4F26"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  <w:t>Gyvenimo aprašymas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Išsilavinimas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7159B2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2009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Aukštasi</w:t>
            </w:r>
            <w:r w:rsidR="004942CC">
              <w:rPr>
                <w:rFonts w:eastAsia="Times New Roman" w:cs="Times New Roman"/>
                <w:color w:val="404040"/>
                <w:szCs w:val="24"/>
                <w:lang w:eastAsia="lt-LT"/>
              </w:rPr>
              <w:t>s universitetinis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.</w:t>
            </w:r>
            <w:r w:rsidR="004942CC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Pramonės inžinerijos magistras</w:t>
            </w:r>
          </w:p>
          <w:p w:rsidR="007159B2" w:rsidRP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Kauno technologijos universitetas, Kaunas (Lietuva).</w:t>
            </w:r>
          </w:p>
          <w:p w:rsidR="00FC4F26" w:rsidRPr="00FC4F26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Medienos inžinerijos programa.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7159B2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2008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Mo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kytojo profesinė kvalifikacija</w:t>
            </w:r>
          </w:p>
          <w:p w:rsidR="007159B2" w:rsidRP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Vytauto didžiojo universitetas, Kaunas (Lietuva).</w:t>
            </w:r>
          </w:p>
          <w:p w:rsidR="00FC4F26" w:rsidRPr="00FC4F26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Profesinės pedagogikos programa.</w:t>
            </w:r>
          </w:p>
        </w:tc>
      </w:tr>
      <w:tr w:rsidR="007159B2" w:rsidRPr="00FC4F26" w:rsidTr="00FC4F26">
        <w:tc>
          <w:tcPr>
            <w:tcW w:w="1838" w:type="dxa"/>
          </w:tcPr>
          <w:p w:rsidR="007159B2" w:rsidRDefault="007159B2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2005m.</w:t>
            </w:r>
          </w:p>
        </w:tc>
        <w:tc>
          <w:tcPr>
            <w:tcW w:w="7790" w:type="dxa"/>
          </w:tcPr>
          <w:p w:rsidR="007159B2" w:rsidRP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Pramonės inžinerijos bakalauras</w:t>
            </w: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ab/>
            </w:r>
          </w:p>
          <w:p w:rsidR="007159B2" w:rsidRP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Kauno technologijos universitetas, Kaunas (Lietuva).</w:t>
            </w:r>
          </w:p>
          <w:p w:rsidR="007159B2" w:rsidRPr="007159B2" w:rsidRDefault="007159B2" w:rsidP="007159B2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Medienos  gaminių dizaino ir technologijos programa.</w:t>
            </w:r>
          </w:p>
        </w:tc>
      </w:tr>
      <w:tr w:rsidR="007159B2" w:rsidRPr="00FC4F26" w:rsidTr="00FC4F26">
        <w:tc>
          <w:tcPr>
            <w:tcW w:w="1838" w:type="dxa"/>
          </w:tcPr>
          <w:p w:rsidR="007159B2" w:rsidRDefault="007159B2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1991 m.</w:t>
            </w:r>
          </w:p>
        </w:tc>
        <w:tc>
          <w:tcPr>
            <w:tcW w:w="7790" w:type="dxa"/>
          </w:tcPr>
          <w:p w:rsidR="007159B2" w:rsidRDefault="007159B2" w:rsidP="004942CC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Specialiojo vidurinio mokslo ir stal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iaus specialybės kvalifikacija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ab/>
            </w:r>
          </w:p>
          <w:p w:rsidR="007159B2" w:rsidRPr="007159B2" w:rsidRDefault="007159B2" w:rsidP="004942CC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Kauno 1-oji politechnikos mokykla, Kaunas (Lietuva).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Darbo patirtis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Nuo 2016 m</w:t>
            </w:r>
          </w:p>
        </w:tc>
        <w:tc>
          <w:tcPr>
            <w:tcW w:w="7790" w:type="dxa"/>
          </w:tcPr>
          <w:p w:rsidR="007159B2" w:rsidRPr="007159B2" w:rsidRDefault="007159B2" w:rsidP="004942CC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>Sektoriaus vadovas</w:t>
            </w:r>
          </w:p>
          <w:p w:rsidR="00FC4F26" w:rsidRPr="007159B2" w:rsidRDefault="007159B2" w:rsidP="004942CC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159B2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Kauno technikos profesinio mokymo centras, V. Krėvės per. 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114, LT-50315 Kaunas (Lietuva) 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4942CC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2011–2016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77573E" w:rsidRPr="0077573E" w:rsidRDefault="0077573E" w:rsidP="0077573E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7573E">
              <w:rPr>
                <w:rFonts w:eastAsia="Times New Roman" w:cs="Times New Roman"/>
                <w:color w:val="404040"/>
                <w:szCs w:val="24"/>
                <w:lang w:eastAsia="lt-LT"/>
              </w:rPr>
              <w:t>NTI-PN sektoriaus vadovas</w:t>
            </w:r>
          </w:p>
          <w:p w:rsidR="00FC4F26" w:rsidRPr="00FC4F26" w:rsidRDefault="0077573E" w:rsidP="0077573E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77573E">
              <w:rPr>
                <w:rFonts w:eastAsia="Times New Roman" w:cs="Times New Roman"/>
                <w:color w:val="404040"/>
                <w:szCs w:val="24"/>
                <w:lang w:eastAsia="lt-LT"/>
              </w:rPr>
              <w:t>VŠĮ Kauno mechanikos mokykla, Taikos pr. 129, LT-51126 Kaunas (Lietuva)</w:t>
            </w:r>
          </w:p>
        </w:tc>
      </w:tr>
      <w:tr w:rsidR="004942CC" w:rsidRPr="00FC4F26" w:rsidTr="00FC4F26">
        <w:tc>
          <w:tcPr>
            <w:tcW w:w="1838" w:type="dxa"/>
          </w:tcPr>
          <w:p w:rsidR="004942CC" w:rsidRDefault="004942CC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1993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–20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11</w:t>
            </w: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4942CC" w:rsidRPr="0077573E" w:rsidRDefault="004942CC" w:rsidP="0077573E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4942CC">
              <w:rPr>
                <w:rFonts w:eastAsia="Times New Roman" w:cs="Times New Roman"/>
                <w:color w:val="404040"/>
                <w:szCs w:val="24"/>
                <w:lang w:eastAsia="lt-LT"/>
              </w:rPr>
              <w:t>Stalių specialybės profesijos mokytojas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metodininkas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Papildoma informacija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Užsienio kalbos </w:t>
            </w:r>
          </w:p>
        </w:tc>
        <w:tc>
          <w:tcPr>
            <w:tcW w:w="7790" w:type="dxa"/>
          </w:tcPr>
          <w:p w:rsidR="00FC4F26" w:rsidRPr="00FC4F26" w:rsidRDefault="007159B2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Anglų, R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usų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Pomėgiai</w:t>
            </w:r>
          </w:p>
        </w:tc>
        <w:tc>
          <w:tcPr>
            <w:tcW w:w="7790" w:type="dxa"/>
          </w:tcPr>
          <w:p w:rsidR="00FC4F26" w:rsidRPr="00FC4F26" w:rsidRDefault="004942CC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Medienos darbai, Kelionės</w:t>
            </w:r>
          </w:p>
        </w:tc>
      </w:tr>
    </w:tbl>
    <w:p w:rsidR="002D6D0A" w:rsidRPr="00FC4F26" w:rsidRDefault="002D6D0A" w:rsidP="004942CC">
      <w:pPr>
        <w:shd w:val="clear" w:color="auto" w:fill="FFFFFF"/>
        <w:spacing w:before="192" w:after="192" w:line="240" w:lineRule="auto"/>
        <w:outlineLvl w:val="2"/>
        <w:rPr>
          <w:rFonts w:cs="Times New Roman"/>
          <w:szCs w:val="24"/>
        </w:rPr>
      </w:pPr>
    </w:p>
    <w:sectPr w:rsidR="002D6D0A" w:rsidRPr="00FC4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26"/>
    <w:rsid w:val="002D6D0A"/>
    <w:rsid w:val="004942CC"/>
    <w:rsid w:val="007159B2"/>
    <w:rsid w:val="007365F1"/>
    <w:rsid w:val="0077573E"/>
    <w:rsid w:val="00DF26ED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26ED"/>
    <w:rPr>
      <w:rFonts w:ascii="Times New Roman" w:hAnsi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C4F2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F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C4F26"/>
    <w:rPr>
      <w:color w:val="0000FF"/>
      <w:u w:val="single"/>
    </w:rPr>
  </w:style>
  <w:style w:type="paragraph" w:customStyle="1" w:styleId="ECVRightHeading">
    <w:name w:val="_ECV_RightHeading"/>
    <w:basedOn w:val="prastasis"/>
    <w:rsid w:val="007159B2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prastasis"/>
    <w:rsid w:val="007159B2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Date">
    <w:name w:val="_ECV_Date"/>
    <w:basedOn w:val="prastasis"/>
    <w:rsid w:val="007159B2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OrganisationDetails">
    <w:name w:val="_ECV_OrganisationDetails"/>
    <w:basedOn w:val="prastasis"/>
    <w:rsid w:val="007159B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prastasis"/>
    <w:rsid w:val="007159B2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26ED"/>
    <w:rPr>
      <w:rFonts w:ascii="Times New Roman" w:hAnsi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C4F2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F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C4F26"/>
    <w:rPr>
      <w:color w:val="0000FF"/>
      <w:u w:val="single"/>
    </w:rPr>
  </w:style>
  <w:style w:type="paragraph" w:customStyle="1" w:styleId="ECVRightHeading">
    <w:name w:val="_ECV_RightHeading"/>
    <w:basedOn w:val="prastasis"/>
    <w:rsid w:val="007159B2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prastasis"/>
    <w:rsid w:val="007159B2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Date">
    <w:name w:val="_ECV_Date"/>
    <w:basedOn w:val="prastasis"/>
    <w:rsid w:val="007159B2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OrganisationDetails">
    <w:name w:val="_ECV_OrganisationDetails"/>
    <w:basedOn w:val="prastasis"/>
    <w:rsid w:val="007159B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prastasis"/>
    <w:rsid w:val="007159B2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4</cp:revision>
  <dcterms:created xsi:type="dcterms:W3CDTF">2017-04-05T05:25:00Z</dcterms:created>
  <dcterms:modified xsi:type="dcterms:W3CDTF">2017-04-05T06:45:00Z</dcterms:modified>
</cp:coreProperties>
</file>